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4C669B" w14:textId="62915696" w:rsidR="00223867" w:rsidRPr="00223867" w:rsidRDefault="00223867" w:rsidP="00223867">
      <w:pPr>
        <w:spacing w:after="200" w:line="253" w:lineRule="atLeast"/>
        <w:jc w:val="both"/>
        <w:rPr>
          <w:rFonts w:eastAsia="Times New Roman" w:cstheme="minorHAnsi"/>
          <w:color w:val="000000"/>
          <w:kern w:val="0"/>
          <w:sz w:val="24"/>
          <w:szCs w:val="24"/>
          <w:lang w:eastAsia="en-CA"/>
          <w14:ligatures w14:val="none"/>
        </w:rPr>
      </w:pPr>
      <w:r w:rsidRPr="00A67E97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en-CA"/>
          <w14:ligatures w14:val="none"/>
        </w:rPr>
        <w:t>Red River Group – Real Property Solutions</w:t>
      </w:r>
      <w:r w:rsidRPr="00223867">
        <w:rPr>
          <w:rFonts w:eastAsia="Times New Roman" w:cstheme="minorHAnsi"/>
          <w:color w:val="000000"/>
          <w:kern w:val="0"/>
          <w:sz w:val="24"/>
          <w:szCs w:val="24"/>
          <w:lang w:eastAsia="en-CA"/>
          <w14:ligatures w14:val="none"/>
        </w:rPr>
        <w:t xml:space="preserve"> </w:t>
      </w:r>
      <w:r w:rsidR="005500EC">
        <w:rPr>
          <w:rFonts w:eastAsia="Times New Roman" w:cstheme="minorHAnsi"/>
          <w:color w:val="000000"/>
          <w:kern w:val="0"/>
          <w:sz w:val="24"/>
          <w:szCs w:val="24"/>
          <w:lang w:eastAsia="en-CA"/>
          <w14:ligatures w14:val="none"/>
        </w:rPr>
        <w:t xml:space="preserve">continues </w:t>
      </w:r>
      <w:r w:rsidRPr="00223867">
        <w:rPr>
          <w:rFonts w:eastAsia="Times New Roman" w:cstheme="minorHAnsi"/>
          <w:color w:val="000000"/>
          <w:kern w:val="0"/>
          <w:sz w:val="24"/>
          <w:szCs w:val="24"/>
          <w:lang w:eastAsia="en-CA"/>
          <w14:ligatures w14:val="none"/>
        </w:rPr>
        <w:t>experience a</w:t>
      </w:r>
      <w:r>
        <w:rPr>
          <w:rFonts w:eastAsia="Times New Roman" w:cstheme="minorHAnsi"/>
          <w:color w:val="000000"/>
          <w:kern w:val="0"/>
          <w:sz w:val="24"/>
          <w:szCs w:val="24"/>
          <w:lang w:eastAsia="en-CA"/>
          <w14:ligatures w14:val="none"/>
        </w:rPr>
        <w:t>n</w:t>
      </w:r>
      <w:r w:rsidRPr="00223867">
        <w:rPr>
          <w:rFonts w:eastAsia="Times New Roman" w:cstheme="minorHAnsi"/>
          <w:color w:val="000000"/>
          <w:kern w:val="0"/>
          <w:sz w:val="24"/>
          <w:szCs w:val="24"/>
          <w:lang w:eastAsia="en-CA"/>
          <w14:ligatures w14:val="none"/>
        </w:rPr>
        <w:t xml:space="preserve"> increase in</w:t>
      </w:r>
      <w:r>
        <w:rPr>
          <w:rFonts w:eastAsia="Times New Roman" w:cstheme="minorHAnsi"/>
          <w:color w:val="000000"/>
          <w:kern w:val="0"/>
          <w:sz w:val="24"/>
          <w:szCs w:val="24"/>
          <w:lang w:eastAsia="en-CA"/>
          <w14:ligatures w14:val="none"/>
        </w:rPr>
        <w:t xml:space="preserve"> growth for professional appraisal services</w:t>
      </w:r>
      <w:r w:rsidRPr="00223867">
        <w:rPr>
          <w:rFonts w:eastAsia="Times New Roman" w:cstheme="minorHAnsi"/>
          <w:color w:val="000000"/>
          <w:kern w:val="0"/>
          <w:sz w:val="24"/>
          <w:szCs w:val="24"/>
          <w:lang w:eastAsia="en-CA"/>
          <w14:ligatures w14:val="none"/>
        </w:rPr>
        <w:t xml:space="preserve"> </w:t>
      </w:r>
      <w:r>
        <w:rPr>
          <w:rFonts w:eastAsia="Times New Roman" w:cstheme="minorHAnsi"/>
          <w:color w:val="000000"/>
          <w:kern w:val="0"/>
          <w:sz w:val="24"/>
          <w:szCs w:val="24"/>
          <w:lang w:eastAsia="en-CA"/>
          <w14:ligatures w14:val="none"/>
        </w:rPr>
        <w:t>in the greater Brandon area along with southwestern Manitoba</w:t>
      </w:r>
      <w:r w:rsidRPr="00223867">
        <w:rPr>
          <w:rFonts w:eastAsia="Times New Roman" w:cstheme="minorHAnsi"/>
          <w:color w:val="000000"/>
          <w:kern w:val="0"/>
          <w:sz w:val="24"/>
          <w:szCs w:val="24"/>
          <w:lang w:eastAsia="en-CA"/>
          <w14:ligatures w14:val="none"/>
        </w:rPr>
        <w:t xml:space="preserve">.  As a result, our </w:t>
      </w:r>
      <w:r>
        <w:rPr>
          <w:rFonts w:eastAsia="Times New Roman" w:cstheme="minorHAnsi"/>
          <w:color w:val="000000"/>
          <w:kern w:val="0"/>
          <w:sz w:val="24"/>
          <w:szCs w:val="24"/>
          <w:lang w:eastAsia="en-CA"/>
          <w14:ligatures w14:val="none"/>
        </w:rPr>
        <w:t>Firm</w:t>
      </w:r>
      <w:r w:rsidRPr="00223867">
        <w:rPr>
          <w:rFonts w:eastAsia="Times New Roman" w:cstheme="minorHAnsi"/>
          <w:color w:val="000000"/>
          <w:kern w:val="0"/>
          <w:sz w:val="24"/>
          <w:szCs w:val="24"/>
          <w:lang w:eastAsia="en-CA"/>
          <w14:ligatures w14:val="none"/>
        </w:rPr>
        <w:t xml:space="preserve"> is </w:t>
      </w:r>
      <w:r>
        <w:rPr>
          <w:rFonts w:eastAsia="Times New Roman" w:cstheme="minorHAnsi"/>
          <w:color w:val="000000"/>
          <w:kern w:val="0"/>
          <w:sz w:val="24"/>
          <w:szCs w:val="24"/>
          <w:lang w:eastAsia="en-CA"/>
          <w14:ligatures w14:val="none"/>
        </w:rPr>
        <w:t xml:space="preserve">seeking </w:t>
      </w:r>
      <w:r w:rsidRPr="00223867">
        <w:rPr>
          <w:rFonts w:eastAsia="Times New Roman" w:cstheme="minorHAnsi"/>
          <w:color w:val="000000"/>
          <w:kern w:val="0"/>
          <w:sz w:val="24"/>
          <w:szCs w:val="24"/>
          <w:lang w:eastAsia="en-CA"/>
          <w14:ligatures w14:val="none"/>
        </w:rPr>
        <w:t xml:space="preserve">an AIC Candidate </w:t>
      </w:r>
      <w:r>
        <w:rPr>
          <w:rFonts w:eastAsia="Times New Roman" w:cstheme="minorHAnsi"/>
          <w:color w:val="000000"/>
          <w:kern w:val="0"/>
          <w:sz w:val="24"/>
          <w:szCs w:val="24"/>
          <w:lang w:eastAsia="en-CA"/>
          <w14:ligatures w14:val="none"/>
        </w:rPr>
        <w:t>to join our Team</w:t>
      </w:r>
      <w:r w:rsidRPr="00223867">
        <w:rPr>
          <w:rFonts w:eastAsia="Times New Roman" w:cstheme="minorHAnsi"/>
          <w:color w:val="000000"/>
          <w:kern w:val="0"/>
          <w:sz w:val="24"/>
          <w:szCs w:val="24"/>
          <w:lang w:eastAsia="en-CA"/>
          <w14:ligatures w14:val="none"/>
        </w:rPr>
        <w:t xml:space="preserve"> to complete both urban and rural property types on an independent </w:t>
      </w:r>
      <w:r>
        <w:rPr>
          <w:rFonts w:eastAsia="Times New Roman" w:cstheme="minorHAnsi"/>
          <w:color w:val="000000"/>
          <w:kern w:val="0"/>
          <w:sz w:val="24"/>
          <w:szCs w:val="24"/>
          <w:lang w:eastAsia="en-CA"/>
          <w14:ligatures w14:val="none"/>
        </w:rPr>
        <w:t xml:space="preserve">contractor </w:t>
      </w:r>
      <w:r w:rsidRPr="00223867">
        <w:rPr>
          <w:rFonts w:eastAsia="Times New Roman" w:cstheme="minorHAnsi"/>
          <w:color w:val="000000"/>
          <w:kern w:val="0"/>
          <w:sz w:val="24"/>
          <w:szCs w:val="24"/>
          <w:lang w:eastAsia="en-CA"/>
          <w14:ligatures w14:val="none"/>
        </w:rPr>
        <w:t>basis.  </w:t>
      </w:r>
    </w:p>
    <w:p w14:paraId="4E31A562" w14:textId="1F50E8CA" w:rsidR="00223867" w:rsidRPr="00223867" w:rsidRDefault="00223867" w:rsidP="00223867">
      <w:pPr>
        <w:spacing w:after="200" w:line="253" w:lineRule="atLeast"/>
        <w:jc w:val="both"/>
        <w:rPr>
          <w:rFonts w:eastAsia="Times New Roman" w:cstheme="minorHAnsi"/>
          <w:color w:val="000000"/>
          <w:kern w:val="0"/>
          <w:sz w:val="24"/>
          <w:szCs w:val="24"/>
          <w:lang w:eastAsia="en-CA"/>
          <w14:ligatures w14:val="none"/>
        </w:rPr>
      </w:pPr>
      <w:r w:rsidRPr="00223867">
        <w:rPr>
          <w:rFonts w:eastAsia="Times New Roman" w:cstheme="minorHAnsi"/>
          <w:color w:val="000000"/>
          <w:kern w:val="0"/>
          <w:sz w:val="24"/>
          <w:szCs w:val="24"/>
          <w:lang w:eastAsia="en-CA"/>
          <w14:ligatures w14:val="none"/>
        </w:rPr>
        <w:t xml:space="preserve">In working with </w:t>
      </w:r>
      <w:r>
        <w:rPr>
          <w:rFonts w:eastAsia="Times New Roman" w:cstheme="minorHAnsi"/>
          <w:color w:val="000000"/>
          <w:kern w:val="0"/>
          <w:sz w:val="24"/>
          <w:szCs w:val="24"/>
          <w:lang w:eastAsia="en-CA"/>
          <w14:ligatures w14:val="none"/>
        </w:rPr>
        <w:t>Red River Group</w:t>
      </w:r>
      <w:r w:rsidRPr="00223867">
        <w:rPr>
          <w:rFonts w:eastAsia="Times New Roman" w:cstheme="minorHAnsi"/>
          <w:color w:val="000000"/>
          <w:kern w:val="0"/>
          <w:sz w:val="24"/>
          <w:szCs w:val="24"/>
          <w:lang w:eastAsia="en-CA"/>
          <w14:ligatures w14:val="none"/>
        </w:rPr>
        <w:t xml:space="preserve">, the successful candidate will receive </w:t>
      </w:r>
      <w:r>
        <w:rPr>
          <w:rFonts w:eastAsia="Times New Roman" w:cstheme="minorHAnsi"/>
          <w:color w:val="000000"/>
          <w:kern w:val="0"/>
          <w:sz w:val="24"/>
          <w:szCs w:val="24"/>
          <w:lang w:eastAsia="en-CA"/>
          <w14:ligatures w14:val="none"/>
        </w:rPr>
        <w:t xml:space="preserve">a suite of client support services along with intentional mentoring/co-signing oversight within </w:t>
      </w:r>
      <w:r w:rsidRPr="00223867">
        <w:rPr>
          <w:rFonts w:eastAsia="Times New Roman" w:cstheme="minorHAnsi"/>
          <w:color w:val="000000"/>
          <w:kern w:val="0"/>
          <w:sz w:val="24"/>
          <w:szCs w:val="24"/>
          <w:lang w:eastAsia="en-CA"/>
          <w14:ligatures w14:val="none"/>
        </w:rPr>
        <w:t xml:space="preserve">a fee-split </w:t>
      </w:r>
      <w:r>
        <w:rPr>
          <w:rFonts w:eastAsia="Times New Roman" w:cstheme="minorHAnsi"/>
          <w:color w:val="000000"/>
          <w:kern w:val="0"/>
          <w:sz w:val="24"/>
          <w:szCs w:val="24"/>
          <w:lang w:eastAsia="en-CA"/>
          <w14:ligatures w14:val="none"/>
        </w:rPr>
        <w:t>renumeration environment</w:t>
      </w:r>
      <w:r w:rsidRPr="00223867">
        <w:rPr>
          <w:rFonts w:eastAsia="Times New Roman" w:cstheme="minorHAnsi"/>
          <w:color w:val="000000"/>
          <w:kern w:val="0"/>
          <w:sz w:val="24"/>
          <w:szCs w:val="24"/>
          <w:lang w:eastAsia="en-CA"/>
          <w14:ligatures w14:val="none"/>
        </w:rPr>
        <w:t>.</w:t>
      </w:r>
      <w:r>
        <w:rPr>
          <w:rFonts w:eastAsia="Times New Roman" w:cstheme="minorHAnsi"/>
          <w:color w:val="000000"/>
          <w:kern w:val="0"/>
          <w:sz w:val="24"/>
          <w:szCs w:val="24"/>
          <w:lang w:eastAsia="en-CA"/>
          <w14:ligatures w14:val="none"/>
        </w:rPr>
        <w:t xml:space="preserve"> Red River Group</w:t>
      </w:r>
      <w:r w:rsidRPr="00223867">
        <w:rPr>
          <w:rFonts w:eastAsia="Times New Roman" w:cstheme="minorHAnsi"/>
          <w:color w:val="000000"/>
          <w:kern w:val="0"/>
          <w:sz w:val="24"/>
          <w:szCs w:val="24"/>
          <w:lang w:eastAsia="en-CA"/>
          <w14:ligatures w14:val="none"/>
        </w:rPr>
        <w:t xml:space="preserve"> offers attractive fee structures </w:t>
      </w:r>
      <w:r>
        <w:rPr>
          <w:rFonts w:eastAsia="Times New Roman" w:cstheme="minorHAnsi"/>
          <w:color w:val="000000"/>
          <w:kern w:val="0"/>
          <w:sz w:val="24"/>
          <w:szCs w:val="24"/>
          <w:lang w:eastAsia="en-CA"/>
          <w14:ligatures w14:val="none"/>
        </w:rPr>
        <w:t>that include bonus opportunities</w:t>
      </w:r>
      <w:r w:rsidRPr="00223867">
        <w:rPr>
          <w:rFonts w:eastAsia="Times New Roman" w:cstheme="minorHAnsi"/>
          <w:color w:val="000000"/>
          <w:kern w:val="0"/>
          <w:sz w:val="24"/>
          <w:szCs w:val="24"/>
          <w:lang w:eastAsia="en-CA"/>
          <w14:ligatures w14:val="none"/>
        </w:rPr>
        <w:t>.</w:t>
      </w:r>
    </w:p>
    <w:p w14:paraId="61A26F80" w14:textId="77777777" w:rsidR="00223867" w:rsidRPr="00223867" w:rsidRDefault="00223867" w:rsidP="00223867">
      <w:pPr>
        <w:spacing w:after="200" w:line="253" w:lineRule="atLeast"/>
        <w:jc w:val="both"/>
        <w:rPr>
          <w:rFonts w:eastAsia="Times New Roman" w:cstheme="minorHAnsi"/>
          <w:color w:val="000000"/>
          <w:kern w:val="0"/>
          <w:sz w:val="24"/>
          <w:szCs w:val="24"/>
          <w:lang w:eastAsia="en-CA"/>
          <w14:ligatures w14:val="none"/>
        </w:rPr>
      </w:pPr>
      <w:r w:rsidRPr="00223867">
        <w:rPr>
          <w:rFonts w:eastAsia="Times New Roman" w:cstheme="minorHAnsi"/>
          <w:color w:val="000000"/>
          <w:kern w:val="0"/>
          <w:sz w:val="24"/>
          <w:szCs w:val="24"/>
          <w:lang w:eastAsia="en-CA"/>
          <w14:ligatures w14:val="none"/>
        </w:rPr>
        <w:t>Key duties within the role will include (but are not limited to):</w:t>
      </w:r>
    </w:p>
    <w:p w14:paraId="2F9C659B" w14:textId="18A9CC57" w:rsidR="00223867" w:rsidRPr="00223867" w:rsidRDefault="00223867" w:rsidP="00223867">
      <w:pPr>
        <w:pStyle w:val="ListParagraph"/>
        <w:numPr>
          <w:ilvl w:val="0"/>
          <w:numId w:val="1"/>
        </w:numPr>
        <w:spacing w:after="0" w:line="253" w:lineRule="atLeast"/>
        <w:jc w:val="both"/>
        <w:rPr>
          <w:rFonts w:eastAsia="Times New Roman" w:cstheme="minorHAnsi"/>
          <w:color w:val="000000"/>
          <w:kern w:val="0"/>
          <w:sz w:val="24"/>
          <w:szCs w:val="24"/>
          <w:lang w:eastAsia="en-CA"/>
          <w14:ligatures w14:val="none"/>
        </w:rPr>
      </w:pPr>
      <w:r w:rsidRPr="00223867">
        <w:rPr>
          <w:rFonts w:eastAsia="Times New Roman" w:cstheme="minorHAnsi"/>
          <w:color w:val="000000"/>
          <w:kern w:val="0"/>
          <w:sz w:val="24"/>
          <w:szCs w:val="24"/>
          <w:lang w:eastAsia="en-CA"/>
          <w14:ligatures w14:val="none"/>
        </w:rPr>
        <w:t>The analysis and review of real property.</w:t>
      </w:r>
    </w:p>
    <w:p w14:paraId="1DF2B890" w14:textId="767FDC7F" w:rsidR="00223867" w:rsidRPr="00223867" w:rsidRDefault="00223867" w:rsidP="00223867">
      <w:pPr>
        <w:pStyle w:val="ListParagraph"/>
        <w:numPr>
          <w:ilvl w:val="0"/>
          <w:numId w:val="1"/>
        </w:numPr>
        <w:spacing w:after="0" w:line="253" w:lineRule="atLeast"/>
        <w:jc w:val="both"/>
        <w:rPr>
          <w:rFonts w:eastAsia="Times New Roman" w:cstheme="minorHAnsi"/>
          <w:color w:val="000000"/>
          <w:kern w:val="0"/>
          <w:sz w:val="24"/>
          <w:szCs w:val="24"/>
          <w:lang w:eastAsia="en-CA"/>
          <w14:ligatures w14:val="none"/>
        </w:rPr>
      </w:pPr>
      <w:r w:rsidRPr="00223867">
        <w:rPr>
          <w:rFonts w:eastAsia="Times New Roman" w:cstheme="minorHAnsi"/>
          <w:color w:val="000000"/>
          <w:kern w:val="0"/>
          <w:sz w:val="24"/>
          <w:szCs w:val="24"/>
          <w:lang w:eastAsia="en-CA"/>
          <w14:ligatures w14:val="none"/>
        </w:rPr>
        <w:t>Inspect properties to collect and evaluate construction characteristics, condition, special   features, and functional design.</w:t>
      </w:r>
    </w:p>
    <w:p w14:paraId="039F2A35" w14:textId="164E30C7" w:rsidR="00223867" w:rsidRPr="00223867" w:rsidRDefault="00223867" w:rsidP="00223867">
      <w:pPr>
        <w:pStyle w:val="ListParagraph"/>
        <w:numPr>
          <w:ilvl w:val="0"/>
          <w:numId w:val="1"/>
        </w:numPr>
        <w:spacing w:after="0" w:line="253" w:lineRule="atLeast"/>
        <w:jc w:val="both"/>
        <w:rPr>
          <w:rFonts w:eastAsia="Times New Roman" w:cstheme="minorHAnsi"/>
          <w:color w:val="000000"/>
          <w:kern w:val="0"/>
          <w:sz w:val="24"/>
          <w:szCs w:val="24"/>
          <w:lang w:eastAsia="en-CA"/>
          <w14:ligatures w14:val="none"/>
        </w:rPr>
      </w:pPr>
      <w:r w:rsidRPr="00223867">
        <w:rPr>
          <w:rFonts w:eastAsia="Times New Roman" w:cstheme="minorHAnsi"/>
          <w:color w:val="000000"/>
          <w:kern w:val="0"/>
          <w:sz w:val="24"/>
          <w:szCs w:val="24"/>
          <w:lang w:eastAsia="en-CA"/>
          <w14:ligatures w14:val="none"/>
        </w:rPr>
        <w:t>Interview key stakeholders involved in subject properties to derive data with regards to the subject and the immediate area.</w:t>
      </w:r>
    </w:p>
    <w:p w14:paraId="0C22E815" w14:textId="0BC91457" w:rsidR="00223867" w:rsidRPr="00223867" w:rsidRDefault="00223867" w:rsidP="00223867">
      <w:pPr>
        <w:pStyle w:val="ListParagraph"/>
        <w:numPr>
          <w:ilvl w:val="0"/>
          <w:numId w:val="1"/>
        </w:numPr>
        <w:spacing w:after="0" w:line="253" w:lineRule="atLeast"/>
        <w:jc w:val="both"/>
        <w:rPr>
          <w:rFonts w:eastAsia="Times New Roman" w:cstheme="minorHAnsi"/>
          <w:color w:val="000000"/>
          <w:kern w:val="0"/>
          <w:sz w:val="24"/>
          <w:szCs w:val="24"/>
          <w:lang w:eastAsia="en-CA"/>
          <w14:ligatures w14:val="none"/>
        </w:rPr>
      </w:pPr>
      <w:r w:rsidRPr="00223867">
        <w:rPr>
          <w:rFonts w:eastAsia="Times New Roman" w:cstheme="minorHAnsi"/>
          <w:color w:val="000000"/>
          <w:kern w:val="0"/>
          <w:sz w:val="24"/>
          <w:szCs w:val="24"/>
          <w:lang w:eastAsia="en-CA"/>
          <w14:ligatures w14:val="none"/>
        </w:rPr>
        <w:t>Research relevant data with regards to land use, potential restrictions and derive an opinion of highest and best value.</w:t>
      </w:r>
    </w:p>
    <w:p w14:paraId="322E2347" w14:textId="0A99700D" w:rsidR="00223867" w:rsidRPr="00223867" w:rsidRDefault="00223867" w:rsidP="00223867">
      <w:pPr>
        <w:pStyle w:val="ListParagraph"/>
        <w:numPr>
          <w:ilvl w:val="0"/>
          <w:numId w:val="1"/>
        </w:numPr>
        <w:spacing w:after="200" w:line="253" w:lineRule="atLeast"/>
        <w:jc w:val="both"/>
        <w:rPr>
          <w:rFonts w:eastAsia="Times New Roman" w:cstheme="minorHAnsi"/>
          <w:color w:val="000000"/>
          <w:kern w:val="0"/>
          <w:sz w:val="24"/>
          <w:szCs w:val="24"/>
          <w:lang w:eastAsia="en-CA"/>
          <w14:ligatures w14:val="none"/>
        </w:rPr>
      </w:pPr>
      <w:r w:rsidRPr="00223867">
        <w:rPr>
          <w:rFonts w:eastAsia="Times New Roman" w:cstheme="minorHAnsi"/>
          <w:color w:val="000000"/>
          <w:kern w:val="0"/>
          <w:sz w:val="24"/>
          <w:szCs w:val="24"/>
          <w:lang w:eastAsia="en-CA"/>
          <w14:ligatures w14:val="none"/>
        </w:rPr>
        <w:t xml:space="preserve">Prepare </w:t>
      </w:r>
      <w:r w:rsidR="001A5844">
        <w:rPr>
          <w:rFonts w:eastAsia="Times New Roman" w:cstheme="minorHAnsi"/>
          <w:color w:val="000000"/>
          <w:kern w:val="0"/>
          <w:sz w:val="24"/>
          <w:szCs w:val="24"/>
          <w:lang w:eastAsia="en-CA"/>
          <w14:ligatures w14:val="none"/>
        </w:rPr>
        <w:t>various r</w:t>
      </w:r>
      <w:r w:rsidRPr="00223867">
        <w:rPr>
          <w:rFonts w:eastAsia="Times New Roman" w:cstheme="minorHAnsi"/>
          <w:color w:val="000000"/>
          <w:kern w:val="0"/>
          <w:sz w:val="24"/>
          <w:szCs w:val="24"/>
          <w:lang w:eastAsia="en-CA"/>
          <w14:ligatures w14:val="none"/>
        </w:rPr>
        <w:t>eport</w:t>
      </w:r>
      <w:r w:rsidR="001A5844">
        <w:rPr>
          <w:rFonts w:eastAsia="Times New Roman" w:cstheme="minorHAnsi"/>
          <w:color w:val="000000"/>
          <w:kern w:val="0"/>
          <w:sz w:val="24"/>
          <w:szCs w:val="24"/>
          <w:lang w:eastAsia="en-CA"/>
          <w14:ligatures w14:val="none"/>
        </w:rPr>
        <w:t xml:space="preserve"> types</w:t>
      </w:r>
      <w:r w:rsidRPr="00223867">
        <w:rPr>
          <w:rFonts w:eastAsia="Times New Roman" w:cstheme="minorHAnsi"/>
          <w:color w:val="000000"/>
          <w:kern w:val="0"/>
          <w:sz w:val="24"/>
          <w:szCs w:val="24"/>
          <w:lang w:eastAsia="en-CA"/>
          <w14:ligatures w14:val="none"/>
        </w:rPr>
        <w:t xml:space="preserve"> that estimate property values in compliance with the Canadian Uniform Standards of Professional Appraisal Practice (CUSPAP)</w:t>
      </w:r>
      <w:r w:rsidR="0074418D">
        <w:rPr>
          <w:rFonts w:eastAsia="Times New Roman" w:cstheme="minorHAnsi"/>
          <w:color w:val="000000"/>
          <w:kern w:val="0"/>
          <w:sz w:val="24"/>
          <w:szCs w:val="24"/>
          <w:lang w:eastAsia="en-CA"/>
          <w14:ligatures w14:val="none"/>
        </w:rPr>
        <w:t>.</w:t>
      </w:r>
    </w:p>
    <w:p w14:paraId="2F0C36BB" w14:textId="77777777" w:rsidR="00223867" w:rsidRPr="00223867" w:rsidRDefault="00223867" w:rsidP="00223867">
      <w:pPr>
        <w:spacing w:after="200" w:line="253" w:lineRule="atLeast"/>
        <w:jc w:val="both"/>
        <w:rPr>
          <w:rFonts w:eastAsia="Times New Roman" w:cstheme="minorHAnsi"/>
          <w:color w:val="000000"/>
          <w:kern w:val="0"/>
          <w:sz w:val="24"/>
          <w:szCs w:val="24"/>
          <w:lang w:eastAsia="en-CA"/>
          <w14:ligatures w14:val="none"/>
        </w:rPr>
      </w:pPr>
      <w:r w:rsidRPr="00223867">
        <w:rPr>
          <w:rFonts w:eastAsia="Times New Roman" w:cstheme="minorHAnsi"/>
          <w:color w:val="000000"/>
          <w:kern w:val="0"/>
          <w:sz w:val="24"/>
          <w:szCs w:val="24"/>
          <w:lang w:eastAsia="en-CA"/>
          <w14:ligatures w14:val="none"/>
        </w:rPr>
        <w:t>The successful candidate will:</w:t>
      </w:r>
    </w:p>
    <w:p w14:paraId="47D70F02" w14:textId="68507723" w:rsidR="00223867" w:rsidRPr="008C5E29" w:rsidRDefault="00223867" w:rsidP="008C5E29">
      <w:pPr>
        <w:pStyle w:val="ListParagraph"/>
        <w:numPr>
          <w:ilvl w:val="0"/>
          <w:numId w:val="2"/>
        </w:numPr>
        <w:spacing w:after="0" w:line="253" w:lineRule="atLeast"/>
        <w:jc w:val="both"/>
        <w:rPr>
          <w:rFonts w:eastAsia="Times New Roman" w:cstheme="minorHAnsi"/>
          <w:color w:val="000000"/>
          <w:kern w:val="0"/>
          <w:sz w:val="24"/>
          <w:szCs w:val="24"/>
          <w:lang w:eastAsia="en-CA"/>
          <w14:ligatures w14:val="none"/>
        </w:rPr>
      </w:pPr>
      <w:r w:rsidRPr="008C5E29">
        <w:rPr>
          <w:rFonts w:eastAsia="Times New Roman" w:cstheme="minorHAnsi"/>
          <w:color w:val="000000"/>
          <w:kern w:val="0"/>
          <w:sz w:val="24"/>
          <w:szCs w:val="24"/>
          <w:lang w:eastAsia="en-CA"/>
          <w14:ligatures w14:val="none"/>
        </w:rPr>
        <w:t xml:space="preserve">Be a candidate member in good standing with the Appraisal Institute of Canada </w:t>
      </w:r>
      <w:r w:rsidR="008C5E29">
        <w:rPr>
          <w:rFonts w:eastAsia="Times New Roman" w:cstheme="minorHAnsi"/>
          <w:color w:val="000000"/>
          <w:kern w:val="0"/>
          <w:sz w:val="24"/>
          <w:szCs w:val="24"/>
          <w:lang w:eastAsia="en-CA"/>
          <w14:ligatures w14:val="none"/>
        </w:rPr>
        <w:t xml:space="preserve">or eligible for </w:t>
      </w:r>
      <w:r w:rsidR="0074418D">
        <w:rPr>
          <w:rFonts w:eastAsia="Times New Roman" w:cstheme="minorHAnsi"/>
          <w:color w:val="000000"/>
          <w:kern w:val="0"/>
          <w:sz w:val="24"/>
          <w:szCs w:val="24"/>
          <w:lang w:eastAsia="en-CA"/>
          <w14:ligatures w14:val="none"/>
        </w:rPr>
        <w:t xml:space="preserve">candidate </w:t>
      </w:r>
      <w:r w:rsidR="008C5E29">
        <w:rPr>
          <w:rFonts w:eastAsia="Times New Roman" w:cstheme="minorHAnsi"/>
          <w:color w:val="000000"/>
          <w:kern w:val="0"/>
          <w:sz w:val="24"/>
          <w:szCs w:val="24"/>
          <w:lang w:eastAsia="en-CA"/>
          <w14:ligatures w14:val="none"/>
        </w:rPr>
        <w:t>membership in the Appraisal Institute of Canada</w:t>
      </w:r>
      <w:r w:rsidRPr="008C5E29">
        <w:rPr>
          <w:rFonts w:eastAsia="Times New Roman" w:cstheme="minorHAnsi"/>
          <w:color w:val="000000"/>
          <w:kern w:val="0"/>
          <w:sz w:val="24"/>
          <w:szCs w:val="24"/>
          <w:lang w:eastAsia="en-CA"/>
          <w14:ligatures w14:val="none"/>
        </w:rPr>
        <w:t>.</w:t>
      </w:r>
    </w:p>
    <w:p w14:paraId="20679872" w14:textId="4CB48A10" w:rsidR="00223867" w:rsidRPr="008C5E29" w:rsidRDefault="00223867" w:rsidP="008C5E29">
      <w:pPr>
        <w:pStyle w:val="ListParagraph"/>
        <w:numPr>
          <w:ilvl w:val="0"/>
          <w:numId w:val="2"/>
        </w:numPr>
        <w:spacing w:after="0" w:line="253" w:lineRule="atLeast"/>
        <w:jc w:val="both"/>
        <w:rPr>
          <w:rFonts w:eastAsia="Times New Roman" w:cstheme="minorHAnsi"/>
          <w:color w:val="000000"/>
          <w:kern w:val="0"/>
          <w:sz w:val="24"/>
          <w:szCs w:val="24"/>
          <w:lang w:eastAsia="en-CA"/>
          <w14:ligatures w14:val="none"/>
        </w:rPr>
      </w:pPr>
      <w:r w:rsidRPr="008C5E29">
        <w:rPr>
          <w:rFonts w:eastAsia="Times New Roman" w:cstheme="minorHAnsi"/>
          <w:color w:val="000000"/>
          <w:kern w:val="0"/>
          <w:sz w:val="24"/>
          <w:szCs w:val="24"/>
          <w:lang w:eastAsia="en-CA"/>
          <w14:ligatures w14:val="none"/>
        </w:rPr>
        <w:t>Possess excellent oral and written communication skills and be comfortable working independently.</w:t>
      </w:r>
    </w:p>
    <w:p w14:paraId="41501A4A" w14:textId="47FE265F" w:rsidR="00223867" w:rsidRPr="008C5E29" w:rsidRDefault="00223867" w:rsidP="008C5E29">
      <w:pPr>
        <w:pStyle w:val="ListParagraph"/>
        <w:numPr>
          <w:ilvl w:val="0"/>
          <w:numId w:val="2"/>
        </w:numPr>
        <w:spacing w:after="0" w:line="253" w:lineRule="atLeast"/>
        <w:jc w:val="both"/>
        <w:rPr>
          <w:rFonts w:eastAsia="Times New Roman" w:cstheme="minorHAnsi"/>
          <w:color w:val="000000"/>
          <w:kern w:val="0"/>
          <w:sz w:val="24"/>
          <w:szCs w:val="24"/>
          <w:lang w:eastAsia="en-CA"/>
          <w14:ligatures w14:val="none"/>
        </w:rPr>
      </w:pPr>
      <w:r w:rsidRPr="008C5E29">
        <w:rPr>
          <w:rFonts w:eastAsia="Times New Roman" w:cstheme="minorHAnsi"/>
          <w:color w:val="000000"/>
          <w:kern w:val="0"/>
          <w:sz w:val="24"/>
          <w:szCs w:val="24"/>
          <w:lang w:eastAsia="en-CA"/>
          <w14:ligatures w14:val="none"/>
        </w:rPr>
        <w:t>Have the ability to methodically gather and analyse data to arrive at a valuation and be willing to actively listen and learn from Industry professionals.</w:t>
      </w:r>
    </w:p>
    <w:p w14:paraId="6D07641E" w14:textId="77777777" w:rsidR="008C5E29" w:rsidRDefault="00223867" w:rsidP="008C5E29">
      <w:pPr>
        <w:pStyle w:val="ListParagraph"/>
        <w:numPr>
          <w:ilvl w:val="0"/>
          <w:numId w:val="2"/>
        </w:numPr>
        <w:spacing w:after="0" w:line="253" w:lineRule="atLeast"/>
        <w:jc w:val="both"/>
        <w:rPr>
          <w:rFonts w:eastAsia="Times New Roman" w:cstheme="minorHAnsi"/>
          <w:color w:val="000000"/>
          <w:kern w:val="0"/>
          <w:sz w:val="24"/>
          <w:szCs w:val="24"/>
          <w:lang w:eastAsia="en-CA"/>
          <w14:ligatures w14:val="none"/>
        </w:rPr>
      </w:pPr>
      <w:r w:rsidRPr="008C5E29">
        <w:rPr>
          <w:rFonts w:eastAsia="Times New Roman" w:cstheme="minorHAnsi"/>
          <w:color w:val="000000"/>
          <w:kern w:val="0"/>
          <w:sz w:val="24"/>
          <w:szCs w:val="24"/>
          <w:lang w:eastAsia="en-CA"/>
          <w14:ligatures w14:val="none"/>
        </w:rPr>
        <w:t>Possess skills in researching and organizing relevant property documentation.</w:t>
      </w:r>
    </w:p>
    <w:p w14:paraId="59BEB1F4" w14:textId="10BA340B" w:rsidR="008C5E29" w:rsidRDefault="00223867" w:rsidP="008C5E29">
      <w:pPr>
        <w:pStyle w:val="ListParagraph"/>
        <w:numPr>
          <w:ilvl w:val="0"/>
          <w:numId w:val="2"/>
        </w:numPr>
        <w:spacing w:after="0" w:line="253" w:lineRule="atLeast"/>
        <w:jc w:val="both"/>
        <w:rPr>
          <w:rFonts w:eastAsia="Times New Roman" w:cstheme="minorHAnsi"/>
          <w:color w:val="000000"/>
          <w:kern w:val="0"/>
          <w:sz w:val="24"/>
          <w:szCs w:val="24"/>
          <w:lang w:eastAsia="en-CA"/>
          <w14:ligatures w14:val="none"/>
        </w:rPr>
      </w:pPr>
      <w:r w:rsidRPr="008C5E29">
        <w:rPr>
          <w:rFonts w:eastAsia="Times New Roman" w:cstheme="minorHAnsi"/>
          <w:color w:val="000000"/>
          <w:kern w:val="0"/>
          <w:sz w:val="24"/>
          <w:szCs w:val="24"/>
          <w:lang w:eastAsia="en-CA"/>
          <w14:ligatures w14:val="none"/>
        </w:rPr>
        <w:t>Have a</w:t>
      </w:r>
      <w:r w:rsidR="008C5E29" w:rsidRPr="008C5E29">
        <w:rPr>
          <w:rFonts w:eastAsia="Times New Roman" w:cstheme="minorHAnsi"/>
          <w:color w:val="000000"/>
          <w:kern w:val="0"/>
          <w:sz w:val="24"/>
          <w:szCs w:val="24"/>
          <w:lang w:eastAsia="en-CA"/>
          <w14:ligatures w14:val="none"/>
        </w:rPr>
        <w:t>n</w:t>
      </w:r>
      <w:r w:rsidRPr="008C5E29">
        <w:rPr>
          <w:rFonts w:eastAsia="Times New Roman" w:cstheme="minorHAnsi"/>
          <w:color w:val="000000"/>
          <w:kern w:val="0"/>
          <w:sz w:val="24"/>
          <w:szCs w:val="24"/>
          <w:lang w:eastAsia="en-CA"/>
          <w14:ligatures w14:val="none"/>
        </w:rPr>
        <w:t xml:space="preserve"> understanding of </w:t>
      </w:r>
      <w:r w:rsidR="0074418D">
        <w:rPr>
          <w:rFonts w:eastAsia="Times New Roman" w:cstheme="minorHAnsi"/>
          <w:color w:val="000000"/>
          <w:kern w:val="0"/>
          <w:sz w:val="24"/>
          <w:szCs w:val="24"/>
          <w:lang w:eastAsia="en-CA"/>
          <w14:ligatures w14:val="none"/>
        </w:rPr>
        <w:t xml:space="preserve">the general </w:t>
      </w:r>
      <w:r w:rsidRPr="008C5E29">
        <w:rPr>
          <w:rFonts w:eastAsia="Times New Roman" w:cstheme="minorHAnsi"/>
          <w:color w:val="000000"/>
          <w:kern w:val="0"/>
          <w:sz w:val="24"/>
          <w:szCs w:val="24"/>
          <w:lang w:eastAsia="en-CA"/>
          <w14:ligatures w14:val="none"/>
        </w:rPr>
        <w:t xml:space="preserve">real estate </w:t>
      </w:r>
      <w:r w:rsidR="0074418D">
        <w:rPr>
          <w:rFonts w:eastAsia="Times New Roman" w:cstheme="minorHAnsi"/>
          <w:color w:val="000000"/>
          <w:kern w:val="0"/>
          <w:sz w:val="24"/>
          <w:szCs w:val="24"/>
          <w:lang w:eastAsia="en-CA"/>
          <w14:ligatures w14:val="none"/>
        </w:rPr>
        <w:t>market place</w:t>
      </w:r>
      <w:r w:rsidRPr="008C5E29">
        <w:rPr>
          <w:rFonts w:eastAsia="Times New Roman" w:cstheme="minorHAnsi"/>
          <w:color w:val="000000"/>
          <w:kern w:val="0"/>
          <w:sz w:val="24"/>
          <w:szCs w:val="24"/>
          <w:lang w:eastAsia="en-CA"/>
          <w14:ligatures w14:val="none"/>
        </w:rPr>
        <w:t>.</w:t>
      </w:r>
    </w:p>
    <w:p w14:paraId="676994CA" w14:textId="39CC3095" w:rsidR="00223867" w:rsidRDefault="00223867" w:rsidP="008C5E29">
      <w:pPr>
        <w:pStyle w:val="ListParagraph"/>
        <w:numPr>
          <w:ilvl w:val="0"/>
          <w:numId w:val="2"/>
        </w:numPr>
        <w:spacing w:after="0" w:line="253" w:lineRule="atLeast"/>
        <w:jc w:val="both"/>
        <w:rPr>
          <w:rFonts w:eastAsia="Times New Roman" w:cstheme="minorHAnsi"/>
          <w:color w:val="000000"/>
          <w:kern w:val="0"/>
          <w:sz w:val="24"/>
          <w:szCs w:val="24"/>
          <w:lang w:eastAsia="en-CA"/>
          <w14:ligatures w14:val="none"/>
        </w:rPr>
      </w:pPr>
      <w:r w:rsidRPr="008C5E29">
        <w:rPr>
          <w:rFonts w:eastAsia="Times New Roman" w:cstheme="minorHAnsi"/>
          <w:color w:val="000000"/>
          <w:kern w:val="0"/>
          <w:sz w:val="24"/>
          <w:szCs w:val="24"/>
          <w:lang w:eastAsia="en-CA"/>
          <w14:ligatures w14:val="none"/>
        </w:rPr>
        <w:t xml:space="preserve">Must have a valid driver’s license and access to a </w:t>
      </w:r>
      <w:r w:rsidR="008C5E29">
        <w:rPr>
          <w:rFonts w:eastAsia="Times New Roman" w:cstheme="minorHAnsi"/>
          <w:color w:val="000000"/>
          <w:kern w:val="0"/>
          <w:sz w:val="24"/>
          <w:szCs w:val="24"/>
          <w:lang w:eastAsia="en-CA"/>
          <w14:ligatures w14:val="none"/>
        </w:rPr>
        <w:t>vehicle</w:t>
      </w:r>
      <w:r w:rsidRPr="008C5E29">
        <w:rPr>
          <w:rFonts w:eastAsia="Times New Roman" w:cstheme="minorHAnsi"/>
          <w:color w:val="000000"/>
          <w:kern w:val="0"/>
          <w:sz w:val="24"/>
          <w:szCs w:val="24"/>
          <w:lang w:eastAsia="en-CA"/>
          <w14:ligatures w14:val="none"/>
        </w:rPr>
        <w:t xml:space="preserve"> to complete full property inspections in all seasons.</w:t>
      </w:r>
    </w:p>
    <w:p w14:paraId="21FD3E49" w14:textId="062B3AFC" w:rsidR="001A5844" w:rsidRDefault="001A5844" w:rsidP="008C5E29">
      <w:pPr>
        <w:pStyle w:val="ListParagraph"/>
        <w:numPr>
          <w:ilvl w:val="0"/>
          <w:numId w:val="2"/>
        </w:numPr>
        <w:spacing w:after="0" w:line="253" w:lineRule="atLeast"/>
        <w:jc w:val="both"/>
        <w:rPr>
          <w:rFonts w:eastAsia="Times New Roman" w:cstheme="minorHAnsi"/>
          <w:color w:val="000000"/>
          <w:kern w:val="0"/>
          <w:sz w:val="24"/>
          <w:szCs w:val="24"/>
          <w:lang w:eastAsia="en-CA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:lang w:eastAsia="en-CA"/>
          <w14:ligatures w14:val="none"/>
        </w:rPr>
        <w:t>Preference may be given to individuals having a business degree.</w:t>
      </w:r>
    </w:p>
    <w:p w14:paraId="47AC4342" w14:textId="141D55DC" w:rsidR="001A5844" w:rsidRPr="008C5E29" w:rsidRDefault="001A5844" w:rsidP="001A5844">
      <w:pPr>
        <w:pStyle w:val="ListParagraph"/>
        <w:spacing w:after="0" w:line="253" w:lineRule="atLeast"/>
        <w:jc w:val="both"/>
        <w:rPr>
          <w:rFonts w:eastAsia="Times New Roman" w:cstheme="minorHAnsi"/>
          <w:color w:val="000000"/>
          <w:kern w:val="0"/>
          <w:sz w:val="24"/>
          <w:szCs w:val="24"/>
          <w:lang w:eastAsia="en-CA"/>
          <w14:ligatures w14:val="none"/>
        </w:rPr>
      </w:pPr>
    </w:p>
    <w:p w14:paraId="587DF6ED" w14:textId="6B6067E0" w:rsidR="00223867" w:rsidRPr="00223867" w:rsidRDefault="00223867" w:rsidP="00223867">
      <w:pPr>
        <w:spacing w:after="200" w:line="253" w:lineRule="atLeast"/>
        <w:jc w:val="both"/>
        <w:rPr>
          <w:rFonts w:eastAsia="Times New Roman" w:cstheme="minorHAnsi"/>
          <w:color w:val="000000"/>
          <w:kern w:val="0"/>
          <w:sz w:val="24"/>
          <w:szCs w:val="24"/>
          <w:lang w:eastAsia="en-CA"/>
          <w14:ligatures w14:val="none"/>
        </w:rPr>
      </w:pPr>
      <w:r w:rsidRPr="00223867">
        <w:rPr>
          <w:rFonts w:eastAsia="Times New Roman" w:cstheme="minorHAnsi"/>
          <w:color w:val="000000"/>
          <w:kern w:val="0"/>
          <w:sz w:val="24"/>
          <w:szCs w:val="24"/>
          <w:lang w:eastAsia="en-CA"/>
          <w14:ligatures w14:val="none"/>
        </w:rPr>
        <w:t xml:space="preserve">Interested and qualified parties are asked to forward their resume and cover letter directly to </w:t>
      </w:r>
      <w:r w:rsidR="008C5E29">
        <w:rPr>
          <w:rFonts w:eastAsia="Times New Roman" w:cstheme="minorHAnsi"/>
          <w:color w:val="000000"/>
          <w:kern w:val="0"/>
          <w:sz w:val="24"/>
          <w:szCs w:val="24"/>
          <w:lang w:eastAsia="en-CA"/>
          <w14:ligatures w14:val="none"/>
        </w:rPr>
        <w:t xml:space="preserve">Gordon Daman, President, Red River Group at </w:t>
      </w:r>
      <w:hyperlink r:id="rId5" w:history="1">
        <w:r w:rsidR="008C5E29" w:rsidRPr="00D626B8">
          <w:rPr>
            <w:rStyle w:val="Hyperlink"/>
            <w:rFonts w:eastAsia="Times New Roman" w:cstheme="minorHAnsi"/>
            <w:kern w:val="0"/>
            <w:sz w:val="24"/>
            <w:szCs w:val="24"/>
            <w:lang w:eastAsia="en-CA"/>
            <w14:ligatures w14:val="none"/>
          </w:rPr>
          <w:t>gordon.daman@redrivergroup.ca</w:t>
        </w:r>
      </w:hyperlink>
      <w:r w:rsidRPr="00223867">
        <w:rPr>
          <w:rFonts w:eastAsia="Times New Roman" w:cstheme="minorHAnsi"/>
          <w:color w:val="000000"/>
          <w:kern w:val="0"/>
          <w:sz w:val="24"/>
          <w:szCs w:val="24"/>
          <w:lang w:eastAsia="en-CA"/>
          <w14:ligatures w14:val="none"/>
        </w:rPr>
        <w:t>.</w:t>
      </w:r>
    </w:p>
    <w:p w14:paraId="6CAABBFB" w14:textId="77777777" w:rsidR="008D162B" w:rsidRDefault="008D162B"/>
    <w:sectPr w:rsidR="008D162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6792F52"/>
    <w:multiLevelType w:val="hybridMultilevel"/>
    <w:tmpl w:val="A64AF4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2D16E5"/>
    <w:multiLevelType w:val="hybridMultilevel"/>
    <w:tmpl w:val="88D868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0057997">
    <w:abstractNumId w:val="1"/>
  </w:num>
  <w:num w:numId="2" w16cid:durableId="19914713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867"/>
    <w:rsid w:val="001A5844"/>
    <w:rsid w:val="002030A9"/>
    <w:rsid w:val="00223867"/>
    <w:rsid w:val="00262D46"/>
    <w:rsid w:val="005500EC"/>
    <w:rsid w:val="0074418D"/>
    <w:rsid w:val="008C5E29"/>
    <w:rsid w:val="008D162B"/>
    <w:rsid w:val="00946963"/>
    <w:rsid w:val="00A62A5D"/>
    <w:rsid w:val="00A6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C87D9"/>
  <w15:chartTrackingRefBased/>
  <w15:docId w15:val="{E3E10113-458B-42F7-BD20-35B20F69F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38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5E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5E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40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ordon.daman@redrivergroup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 Daman</dc:creator>
  <cp:keywords/>
  <dc:description/>
  <cp:lastModifiedBy>Gordon Daman</cp:lastModifiedBy>
  <cp:revision>3</cp:revision>
  <dcterms:created xsi:type="dcterms:W3CDTF">2024-06-28T20:14:00Z</dcterms:created>
  <dcterms:modified xsi:type="dcterms:W3CDTF">2024-06-28T20:22:00Z</dcterms:modified>
</cp:coreProperties>
</file>